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2B639" w14:textId="043A3496" w:rsidR="00B25625" w:rsidRPr="00B706CB" w:rsidRDefault="00BC4663" w:rsidP="00B25625">
      <w:pPr>
        <w:spacing w:after="150" w:line="240" w:lineRule="auto"/>
        <w:jc w:val="center"/>
        <w:outlineLvl w:val="2"/>
        <w:rPr>
          <w:rFonts w:eastAsia="Times New Roman" w:cstheme="minorHAnsi"/>
          <w:b/>
          <w:bCs/>
          <w:color w:val="000000"/>
          <w:sz w:val="27"/>
          <w:szCs w:val="27"/>
        </w:rPr>
      </w:pPr>
      <w:r w:rsidRPr="008E2911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>საქართველო - ზემო სამგორის ირიგაციის პროექტი</w:t>
      </w:r>
      <w:r w:rsidR="00B25625" w:rsidRPr="008E2911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 xml:space="preserve"> (</w:t>
      </w:r>
      <w:proofErr w:type="spellStart"/>
      <w:r w:rsidRPr="008E2911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>ზსიპ</w:t>
      </w:r>
      <w:proofErr w:type="spellEnd"/>
      <w:r w:rsidR="00B25625" w:rsidRPr="008E2911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 xml:space="preserve">) - </w:t>
      </w:r>
      <w:r w:rsidR="00B706CB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 xml:space="preserve">სტრუქტურული ინჟინერი </w:t>
      </w:r>
      <w:r w:rsidR="00EF2B52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>ნომერი</w:t>
      </w:r>
      <w:r w:rsidR="00B25625" w:rsidRPr="008E2911">
        <w:rPr>
          <w:rFonts w:eastAsia="Times New Roman" w:cstheme="minorHAnsi"/>
          <w:b/>
          <w:bCs/>
          <w:color w:val="000000"/>
          <w:sz w:val="27"/>
          <w:szCs w:val="27"/>
          <w:lang w:val="ka-GE"/>
        </w:rPr>
        <w:t>: ZSIP/PMU/INDV-</w:t>
      </w:r>
      <w:r w:rsidR="00B706CB">
        <w:rPr>
          <w:rFonts w:eastAsia="Times New Roman" w:cstheme="minorHAnsi"/>
          <w:b/>
          <w:bCs/>
          <w:color w:val="000000"/>
          <w:sz w:val="27"/>
          <w:szCs w:val="27"/>
        </w:rPr>
        <w:t>08</w:t>
      </w:r>
    </w:p>
    <w:p w14:paraId="5AE567F2" w14:textId="72887E03" w:rsidR="00B25625" w:rsidRPr="008E2911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2DD19471" w14:textId="326B0E23" w:rsidR="00B25625" w:rsidRPr="008E2911" w:rsidRDefault="00BC4663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შესყიდვის განცხადება</w:t>
      </w:r>
    </w:p>
    <w:p w14:paraId="5C38919C" w14:textId="72A3B3E9" w:rsidR="00B25625" w:rsidRPr="008E2911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br/>
      </w: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(</w:t>
      </w:r>
      <w:r w:rsidR="00BC4663"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საკონსულტაციო მომსახურება</w:t>
      </w: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 – </w:t>
      </w:r>
      <w:r w:rsidR="00BC4663"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ინდივიდუალური კონსულტანტის შერჩევა</w:t>
      </w: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)</w:t>
      </w:r>
    </w:p>
    <w:p w14:paraId="0136F05B" w14:textId="350C4B72" w:rsidR="00B25625" w:rsidRPr="008E2911" w:rsidRDefault="00BC4663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საქართველო</w:t>
      </w:r>
    </w:p>
    <w:p w14:paraId="33AF8F01" w14:textId="795720B6" w:rsidR="00B25625" w:rsidRPr="008E2911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710DD8D3" w14:textId="1E8EEE6A" w:rsidR="00B25625" w:rsidRPr="008E2911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3EC4B22C" w14:textId="4E61D79B" w:rsidR="00BC4663" w:rsidRPr="008E2911" w:rsidRDefault="00BC4663" w:rsidP="00B25625">
      <w:pPr>
        <w:spacing w:after="0" w:line="240" w:lineRule="auto"/>
        <w:jc w:val="center"/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>პროექტის სახელი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>: </w:t>
      </w: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საქართველო - ზემო სამგორის ირიგაციის პროექტი (</w:t>
      </w:r>
      <w:proofErr w:type="spellStart"/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ზსიპ</w:t>
      </w:r>
      <w:proofErr w:type="spellEnd"/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) </w:t>
      </w:r>
    </w:p>
    <w:p w14:paraId="3F098760" w14:textId="3E0325FA" w:rsidR="00B25625" w:rsidRPr="008E2911" w:rsidRDefault="00BC4663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>კონტრაქტის სახელი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>: </w:t>
      </w:r>
      <w:r w:rsidR="00B706CB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სტრუქტურული ინჟინერი</w:t>
      </w:r>
    </w:p>
    <w:p w14:paraId="6B9B4264" w14:textId="119B6004" w:rsidR="00B25625" w:rsidRPr="008E2911" w:rsidRDefault="00BC4663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>ნომერი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>:  </w:t>
      </w:r>
      <w:r w:rsidR="00B25625"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ZSIP/PMU/INDV-</w:t>
      </w:r>
      <w:r w:rsidR="00B706CB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08</w:t>
      </w:r>
    </w:p>
    <w:p w14:paraId="3E4EF256" w14:textId="6C5D1B91" w:rsidR="00B25625" w:rsidRPr="008E2911" w:rsidRDefault="00B25625" w:rsidP="00B25625">
      <w:pPr>
        <w:spacing w:after="0" w:line="240" w:lineRule="auto"/>
        <w:jc w:val="center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75B39864" w14:textId="28FA148D" w:rsidR="00B25625" w:rsidRPr="008E2911" w:rsidRDefault="00BC4663" w:rsidP="00B25625">
      <w:pPr>
        <w:spacing w:after="0" w:line="240" w:lineRule="auto"/>
        <w:jc w:val="both"/>
        <w:rPr>
          <w:rFonts w:eastAsia="Times New Roman" w:cstheme="minorHAnsi"/>
          <w:b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საქართველოს გარემოს დაცვისა და სოფლის მეურნეობის </w:t>
      </w:r>
      <w:r w:rsidRPr="00EF2B52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სამინისტრომ</w:t>
      </w:r>
      <w:r w:rsidR="00B25625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 (</w:t>
      </w:r>
      <w:proofErr w:type="spellStart"/>
      <w:r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სგდსმს</w:t>
      </w:r>
      <w:proofErr w:type="spellEnd"/>
      <w:r w:rsidR="00B25625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)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მიიღო დაფინანსება </w:t>
      </w:r>
      <w:r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 xml:space="preserve">ევროპის საინვესტიციო ბანკიდან </w:t>
      </w:r>
      <w:r w:rsidR="008E2911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(</w:t>
      </w:r>
      <w:r w:rsidR="008E2911" w:rsidRPr="00EF2B52">
        <w:rPr>
          <w:rFonts w:eastAsia="Times New Roman" w:cstheme="minorHAnsi"/>
          <w:b/>
          <w:color w:val="424142"/>
          <w:sz w:val="21"/>
          <w:szCs w:val="21"/>
        </w:rPr>
        <w:t>EIB</w:t>
      </w:r>
      <w:r w:rsidR="008E2911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)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და </w:t>
      </w:r>
      <w:r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საფრანგეთის განვითარების სააგენტოდან</w:t>
      </w:r>
      <w:r w:rsidR="00B25625" w:rsidRPr="00EF2B52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 </w:t>
      </w:r>
      <w:r w:rsidR="008E2911" w:rsidRPr="00EF2B52">
        <w:rPr>
          <w:rFonts w:eastAsia="Times New Roman" w:cstheme="minorHAnsi"/>
          <w:b/>
          <w:bCs/>
          <w:color w:val="424142"/>
          <w:sz w:val="21"/>
          <w:szCs w:val="21"/>
        </w:rPr>
        <w:t>(AFD)</w:t>
      </w:r>
      <w:r w:rsidR="00EF2B52">
        <w:rPr>
          <w:rFonts w:eastAsia="Times New Roman" w:cstheme="minorHAnsi"/>
          <w:bCs/>
          <w:color w:val="424142"/>
          <w:sz w:val="21"/>
          <w:szCs w:val="21"/>
          <w:lang w:val="ka-GE"/>
        </w:rPr>
        <w:t xml:space="preserve">, რომ </w:t>
      </w:r>
      <w:r w:rsidRPr="008E2911">
        <w:rPr>
          <w:rFonts w:eastAsia="Times New Roman" w:cstheme="minorHAnsi"/>
          <w:bCs/>
          <w:color w:val="424142"/>
          <w:sz w:val="21"/>
          <w:szCs w:val="21"/>
          <w:lang w:val="ka-GE"/>
        </w:rPr>
        <w:t>დააფინანსოს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t> </w:t>
      </w:r>
      <w:r w:rsidRPr="008E2911">
        <w:rPr>
          <w:rFonts w:eastAsia="Times New Roman" w:cstheme="minorHAnsi"/>
          <w:b/>
          <w:color w:val="424142"/>
          <w:sz w:val="21"/>
          <w:szCs w:val="21"/>
          <w:lang w:val="ka-GE"/>
        </w:rPr>
        <w:t>საქართველო</w:t>
      </w:r>
      <w:r w:rsidR="00B25625"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 – </w:t>
      </w:r>
      <w:r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ზემო სამგორის ირიგაციის პროექტი </w:t>
      </w:r>
      <w:r w:rsidRPr="008E2911">
        <w:rPr>
          <w:rFonts w:eastAsia="Times New Roman" w:cstheme="minorHAnsi"/>
          <w:bCs/>
          <w:color w:val="424142"/>
          <w:sz w:val="21"/>
          <w:szCs w:val="21"/>
          <w:lang w:val="ka-GE"/>
        </w:rPr>
        <w:t xml:space="preserve">და განზრახული აქვს ამ თანხების ნაწილი </w:t>
      </w:r>
      <w:r w:rsidR="008E2911" w:rsidRPr="008E2911">
        <w:rPr>
          <w:rFonts w:eastAsia="Times New Roman" w:cstheme="minorHAnsi"/>
          <w:bCs/>
          <w:color w:val="424142"/>
          <w:sz w:val="21"/>
          <w:szCs w:val="21"/>
          <w:lang w:val="ka-GE"/>
        </w:rPr>
        <w:t xml:space="preserve">გამოიყენოს შემდეგი კონტრაქტის გადახდებისათვის: </w:t>
      </w:r>
      <w:r w:rsidR="00B706CB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სტრუქტურული ინჟინერი</w:t>
      </w:r>
      <w:r w:rsidR="00B706CB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ს </w:t>
      </w:r>
      <w:r w:rsidR="008E2911" w:rsidRPr="008E2911">
        <w:rPr>
          <w:rFonts w:eastAsia="Times New Roman" w:cstheme="minorHAnsi"/>
          <w:b/>
          <w:color w:val="424142"/>
          <w:sz w:val="21"/>
          <w:szCs w:val="21"/>
          <w:lang w:val="ka-GE"/>
        </w:rPr>
        <w:t>საკონსულტაციო მომსახურება.</w:t>
      </w:r>
      <w:r w:rsidR="00B25625" w:rsidRPr="008E2911">
        <w:rPr>
          <w:rFonts w:eastAsia="Times New Roman" w:cstheme="minorHAnsi"/>
          <w:b/>
          <w:color w:val="424142"/>
          <w:sz w:val="21"/>
          <w:szCs w:val="21"/>
          <w:lang w:val="ka-GE"/>
        </w:rPr>
        <w:t xml:space="preserve"> </w:t>
      </w:r>
    </w:p>
    <w:p w14:paraId="73E9ACC6" w14:textId="507EEEB2" w:rsidR="008E2911" w:rsidRPr="008E2911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br/>
      </w:r>
      <w:r w:rsidR="008E2911" w:rsidRP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საქართველოს გარემოს დაცვისა და სოფლის მეურნეობის სამინისტრო</w:t>
      </w:r>
      <w:r w:rsidR="008E2911" w:rsidRPr="008E2911">
        <w:rPr>
          <w:rFonts w:eastAsia="Times New Roman" w:cstheme="minorHAnsi"/>
          <w:color w:val="424142"/>
          <w:sz w:val="21"/>
          <w:szCs w:val="21"/>
          <w:lang w:val="ka-GE"/>
        </w:rPr>
        <w:t> (</w:t>
      </w:r>
      <w:proofErr w:type="spellStart"/>
      <w:r w:rsidR="008E2911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სგდსმს</w:t>
      </w:r>
      <w:proofErr w:type="spellEnd"/>
      <w:r w:rsidR="008E2911" w:rsidRPr="00EF2B52">
        <w:rPr>
          <w:rFonts w:eastAsia="Times New Roman" w:cstheme="minorHAnsi"/>
          <w:b/>
          <w:color w:val="424142"/>
          <w:sz w:val="21"/>
          <w:szCs w:val="21"/>
          <w:lang w:val="ka-GE"/>
        </w:rPr>
        <w:t>)</w:t>
      </w:r>
      <w:r w:rsidR="008E2911"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</w:t>
      </w:r>
      <w:r w:rsid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იწვევს </w:t>
      </w:r>
      <w:r w:rsidR="008E2911" w:rsidRPr="008E2911">
        <w:rPr>
          <w:rFonts w:eastAsia="Times New Roman" w:cstheme="minorHAnsi"/>
          <w:color w:val="424142"/>
          <w:sz w:val="21"/>
          <w:szCs w:val="21"/>
          <w:lang w:val="ka-GE"/>
        </w:rPr>
        <w:t>უფლებამოსილ</w:t>
      </w:r>
      <w:r w:rsidR="008E2911">
        <w:rPr>
          <w:rFonts w:eastAsia="Times New Roman" w:cstheme="minorHAnsi"/>
          <w:color w:val="424142"/>
          <w:sz w:val="21"/>
          <w:szCs w:val="21"/>
        </w:rPr>
        <w:t xml:space="preserve"> </w:t>
      </w:r>
      <w:r w:rsidR="008E2911">
        <w:rPr>
          <w:color w:val="000000"/>
          <w:lang w:val="ka-GE"/>
        </w:rPr>
        <w:t>კანდიდატებს</w:t>
      </w:r>
      <w:r w:rsidR="008E2911">
        <w:rPr>
          <w:color w:val="323130"/>
        </w:rPr>
        <w:t xml:space="preserve"> </w:t>
      </w:r>
      <w:r w:rsidR="008E2911">
        <w:rPr>
          <w:color w:val="323130"/>
          <w:lang w:val="ka-GE"/>
        </w:rPr>
        <w:t xml:space="preserve">წარმოადგინონ წინადადებები შემდეგი საკონსულტაციო (შემდგომში წოდებული „მომსახურება“) მომსახურების </w:t>
      </w:r>
      <w:r w:rsidR="00EF2B52">
        <w:rPr>
          <w:color w:val="323130"/>
          <w:lang w:val="ka-GE"/>
        </w:rPr>
        <w:t>მოწოდების მიზნით:</w:t>
      </w:r>
      <w:r w:rsidR="008E2911">
        <w:rPr>
          <w:color w:val="323130"/>
          <w:lang w:val="ka-GE"/>
        </w:rPr>
        <w:t xml:space="preserve"> </w:t>
      </w:r>
      <w:r w:rsidR="00B706CB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>სტრუქტურული ინჟინერი</w:t>
      </w:r>
      <w:r w:rsidR="008E2911">
        <w:rPr>
          <w:rFonts w:eastAsia="Times New Roman" w:cstheme="minorHAnsi"/>
          <w:b/>
          <w:bCs/>
          <w:color w:val="424142"/>
          <w:sz w:val="21"/>
          <w:szCs w:val="21"/>
          <w:lang w:val="ka-GE"/>
        </w:rPr>
        <w:t xml:space="preserve">. </w:t>
      </w:r>
      <w:r w:rsidR="008E2911" w:rsidRPr="00EF2B52">
        <w:rPr>
          <w:rFonts w:eastAsia="Times New Roman" w:cstheme="minorHAnsi"/>
          <w:bCs/>
          <w:color w:val="424142"/>
          <w:sz w:val="21"/>
          <w:szCs w:val="21"/>
          <w:lang w:val="ka-GE"/>
        </w:rPr>
        <w:t>დეტალური ინფორმაცია მომსახურების შესახებ აღწერილია დანართი N1-ში - სამუშაო დავალება.</w:t>
      </w:r>
    </w:p>
    <w:p w14:paraId="7F182B2A" w14:textId="5EB52DE5" w:rsidR="008E2911" w:rsidRDefault="008E2911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05FF2AF2" w14:textId="417C7597" w:rsidR="00B25625" w:rsidRPr="00EF2B52" w:rsidRDefault="008E2911" w:rsidP="00B25625">
      <w:pPr>
        <w:spacing w:after="0" w:line="240" w:lineRule="auto"/>
        <w:jc w:val="both"/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კანდიდატის შერჩევა განხორციელდება შესყიდვების </w:t>
      </w:r>
      <w:r>
        <w:rPr>
          <w:rFonts w:eastAsia="Times New Roman" w:cstheme="minorHAnsi"/>
          <w:color w:val="424142"/>
          <w:sz w:val="21"/>
          <w:szCs w:val="21"/>
          <w:lang w:val="ka-GE"/>
        </w:rPr>
        <w:t xml:space="preserve">სახელმძღვანელოს 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შესაბამისად EIB-ის მიერ დაფინანსებული პროექტებისთვის, </w:t>
      </w:r>
      <w:r w:rsidR="00B706CB">
        <w:rPr>
          <w:rFonts w:eastAsia="Times New Roman" w:cstheme="minorHAnsi"/>
          <w:color w:val="424142"/>
          <w:sz w:val="21"/>
          <w:szCs w:val="21"/>
          <w:lang w:val="ka-GE"/>
        </w:rPr>
        <w:t>განახლებული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2024 წლის მარტ</w:t>
      </w:r>
      <w:r w:rsidR="00B706CB">
        <w:rPr>
          <w:rFonts w:eastAsia="Times New Roman" w:cstheme="minorHAnsi"/>
          <w:color w:val="424142"/>
          <w:sz w:val="21"/>
          <w:szCs w:val="21"/>
          <w:lang w:val="ka-GE"/>
        </w:rPr>
        <w:t>ში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და </w:t>
      </w:r>
      <w:proofErr w:type="spellStart"/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>ინდივიდუალები</w:t>
      </w:r>
      <w:proofErr w:type="spellEnd"/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 xml:space="preserve"> 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>შეირჩევიან „ღია პროცედუ</w:t>
      </w:r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>რი</w:t>
      </w:r>
      <w:r w:rsidR="000D2598">
        <w:rPr>
          <w:rFonts w:eastAsia="Times New Roman" w:cstheme="minorHAnsi"/>
          <w:color w:val="424142"/>
          <w:sz w:val="21"/>
          <w:szCs w:val="21"/>
          <w:lang w:val="ka-GE"/>
        </w:rPr>
        <w:t>თ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“, </w:t>
      </w:r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 xml:space="preserve">ამავე სახელმძღვანელოს </w:t>
      </w: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t>პუნქტი 4.2.1</w:t>
      </w:r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>-ის შესაბამისად</w:t>
      </w:r>
      <w:r w:rsidR="00EF2B52" w:rsidRPr="008E2911">
        <w:rPr>
          <w:rFonts w:eastAsia="Times New Roman" w:cstheme="minorHAnsi"/>
          <w:color w:val="424142"/>
          <w:sz w:val="21"/>
          <w:szCs w:val="21"/>
          <w:lang w:val="ka-GE"/>
        </w:rPr>
        <w:t xml:space="preserve"> </w:t>
      </w:r>
      <w:hyperlink r:id="rId4" w:history="1">
        <w:r w:rsidR="000D2598" w:rsidRPr="00E16161">
          <w:rPr>
            <w:rStyle w:val="Hyperlink"/>
            <w:lang w:val="ka-GE"/>
          </w:rPr>
          <w:t>https://www.eib.org/en/publications/20240132-guide-to-procurement-for-projects-financed-by-the-eib</w:t>
        </w:r>
      </w:hyperlink>
      <w:r w:rsidR="00EF2B52">
        <w:rPr>
          <w:rStyle w:val="Hyperlink"/>
          <w:lang w:val="ka-GE"/>
        </w:rPr>
        <w:t>.</w:t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br/>
      </w:r>
      <w:r w:rsidR="00B25625" w:rsidRPr="008E2911">
        <w:rPr>
          <w:rFonts w:eastAsia="Times New Roman" w:cstheme="minorHAnsi"/>
          <w:color w:val="424142"/>
          <w:sz w:val="21"/>
          <w:szCs w:val="21"/>
          <w:lang w:val="ka-GE"/>
        </w:rPr>
        <w:br/>
      </w:r>
      <w:r w:rsidR="00EF2B52">
        <w:rPr>
          <w:rFonts w:eastAsia="Times New Roman" w:cstheme="minorHAnsi"/>
          <w:color w:val="424142"/>
          <w:sz w:val="21"/>
          <w:szCs w:val="21"/>
          <w:lang w:val="ka-GE"/>
        </w:rPr>
        <w:t xml:space="preserve">წინადადებები წარმოდგენილი უნდა იქნას არაუგვიანეს </w:t>
      </w:r>
      <w:r w:rsidR="00EF2B52" w:rsidRPr="00EF2B52"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  <w:t>202</w:t>
      </w:r>
      <w:r w:rsidR="00B706CB"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  <w:t>5</w:t>
      </w:r>
      <w:r w:rsidR="00EF2B52" w:rsidRPr="00EF2B52"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  <w:t xml:space="preserve"> წლის </w:t>
      </w:r>
      <w:r w:rsidR="00B706CB"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  <w:t>24 ოქტომბრის</w:t>
      </w:r>
      <w:r w:rsidR="00EF2B52" w:rsidRPr="00EF2B52">
        <w:rPr>
          <w:rFonts w:eastAsia="Times New Roman" w:cstheme="minorHAnsi"/>
          <w:b/>
          <w:color w:val="424142"/>
          <w:sz w:val="21"/>
          <w:szCs w:val="21"/>
          <w:u w:val="single"/>
          <w:lang w:val="ka-GE"/>
        </w:rPr>
        <w:t xml:space="preserve"> 15 საათისა (თბილისის დროით).</w:t>
      </w:r>
    </w:p>
    <w:p w14:paraId="7908F77A" w14:textId="77777777" w:rsidR="00EF2B52" w:rsidRDefault="00EF2B52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  <w:r>
        <w:rPr>
          <w:rFonts w:eastAsia="Times New Roman" w:cstheme="minorHAnsi"/>
          <w:color w:val="424142"/>
          <w:sz w:val="21"/>
          <w:szCs w:val="21"/>
          <w:lang w:val="ka-GE"/>
        </w:rPr>
        <w:t>დაინტერესებულ კანდიდატებს დეტალური მოწვევა წინადადებების წარმოსადგენად შეუძლიათ იხილონ შემდეგ ბმულზე:</w:t>
      </w:r>
    </w:p>
    <w:p w14:paraId="6D523C0B" w14:textId="3F90A88B" w:rsidR="00960B44" w:rsidRDefault="00B706CB" w:rsidP="00B25625">
      <w:pPr>
        <w:spacing w:after="0" w:line="240" w:lineRule="auto"/>
        <w:jc w:val="both"/>
        <w:rPr>
          <w:rStyle w:val="Hyperlink"/>
          <w:rFonts w:eastAsia="Times New Roman" w:cstheme="minorHAnsi"/>
          <w:sz w:val="21"/>
          <w:szCs w:val="21"/>
        </w:rPr>
      </w:pPr>
      <w:hyperlink r:id="rId5" w:history="1">
        <w:r w:rsidRPr="009721E4">
          <w:rPr>
            <w:rStyle w:val="Hyperlink"/>
            <w:rFonts w:eastAsia="Times New Roman" w:cstheme="minorHAnsi"/>
            <w:sz w:val="21"/>
            <w:szCs w:val="21"/>
          </w:rPr>
          <w:t>https://www.dropbox.com/scl/fi/72py1iq9hqmj0kthu83p5/RFP-Structural-Engineer.docx?rlkey=bbd35a6og5z3haw7t0gmm6tfj&amp;dl=0</w:t>
        </w:r>
      </w:hyperlink>
    </w:p>
    <w:p w14:paraId="61E6E5E9" w14:textId="77777777" w:rsidR="00B706CB" w:rsidRPr="008E2911" w:rsidRDefault="00B706CB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4FDB7309" w14:textId="721A506C" w:rsidR="00D51061" w:rsidRPr="008E2911" w:rsidRDefault="00D51061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768C2F40" w14:textId="77777777" w:rsidR="00D51061" w:rsidRPr="008E2911" w:rsidRDefault="00D51061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</w:p>
    <w:p w14:paraId="2EC1194D" w14:textId="10E4AB86" w:rsidR="00B25625" w:rsidRPr="008E2911" w:rsidRDefault="00B25625" w:rsidP="00B25625">
      <w:pPr>
        <w:spacing w:after="0" w:line="240" w:lineRule="auto"/>
        <w:jc w:val="both"/>
        <w:rPr>
          <w:rFonts w:eastAsia="Times New Roman" w:cstheme="minorHAnsi"/>
          <w:color w:val="424142"/>
          <w:sz w:val="21"/>
          <w:szCs w:val="21"/>
          <w:lang w:val="ka-GE"/>
        </w:rPr>
      </w:pPr>
      <w:r w:rsidRPr="008E2911">
        <w:rPr>
          <w:rFonts w:eastAsia="Times New Roman" w:cstheme="minorHAnsi"/>
          <w:color w:val="424142"/>
          <w:sz w:val="21"/>
          <w:szCs w:val="21"/>
          <w:lang w:val="ka-GE"/>
        </w:rPr>
        <w:br/>
      </w:r>
    </w:p>
    <w:p w14:paraId="708E3E7C" w14:textId="77777777" w:rsidR="00204065" w:rsidRPr="008E2911" w:rsidRDefault="00204065" w:rsidP="00B25625">
      <w:pPr>
        <w:jc w:val="both"/>
        <w:rPr>
          <w:rFonts w:cstheme="minorHAnsi"/>
          <w:lang w:val="ka-GE"/>
        </w:rPr>
      </w:pPr>
      <w:bookmarkStart w:id="0" w:name="_GoBack"/>
      <w:bookmarkEnd w:id="0"/>
    </w:p>
    <w:sectPr w:rsidR="00204065" w:rsidRPr="008E2911" w:rsidSect="00B25625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FC"/>
    <w:rsid w:val="000D2598"/>
    <w:rsid w:val="00204065"/>
    <w:rsid w:val="008E2911"/>
    <w:rsid w:val="00960B44"/>
    <w:rsid w:val="00B25625"/>
    <w:rsid w:val="00B706CB"/>
    <w:rsid w:val="00BC4663"/>
    <w:rsid w:val="00D51061"/>
    <w:rsid w:val="00D93BFE"/>
    <w:rsid w:val="00EF2B52"/>
    <w:rsid w:val="00FF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D0870"/>
  <w15:chartTrackingRefBased/>
  <w15:docId w15:val="{87B05530-A4E3-4C76-BC06-BD47BFB5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256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2562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2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25625"/>
    <w:rPr>
      <w:b/>
      <w:bCs/>
    </w:rPr>
  </w:style>
  <w:style w:type="character" w:styleId="Hyperlink">
    <w:name w:val="Hyperlink"/>
    <w:basedOn w:val="DefaultParagraphFont"/>
    <w:uiPriority w:val="99"/>
    <w:unhideWhenUsed/>
    <w:rsid w:val="00B2562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56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1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cl/fi/72py1iq9hqmj0kthu83p5/RFP-Structural-Engineer.docx?rlkey=bbd35a6og5z3haw7t0gmm6tfj&amp;dl=0" TargetMode="External"/><Relationship Id="rId4" Type="http://schemas.openxmlformats.org/officeDocument/2006/relationships/hyperlink" Target="https://www.eib.org/en/publications/20240132-guide-to-procurement-for-projects-financed-by-the-ei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 Iashvili</dc:creator>
  <cp:keywords/>
  <dc:description/>
  <cp:lastModifiedBy>Ia Iashvili</cp:lastModifiedBy>
  <cp:revision>6</cp:revision>
  <dcterms:created xsi:type="dcterms:W3CDTF">2024-10-21T11:54:00Z</dcterms:created>
  <dcterms:modified xsi:type="dcterms:W3CDTF">2025-09-23T07:53:00Z</dcterms:modified>
</cp:coreProperties>
</file>